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97" w:rsidRDefault="00AE7097" w:rsidP="00AE7097">
      <w:pPr>
        <w:pStyle w:val="NoSpacing"/>
        <w:tabs>
          <w:tab w:val="left" w:pos="8359"/>
        </w:tabs>
        <w:ind w:left="-810" w:right="-720"/>
        <w:rPr>
          <w:rFonts w:ascii="Tekton" w:hAnsi="Tekton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-7620</wp:posOffset>
                </wp:positionV>
                <wp:extent cx="3436620" cy="480060"/>
                <wp:effectExtent l="0" t="0" r="11430" b="152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97" w:rsidRDefault="00AE7097" w:rsidP="00AE7097">
                            <w:pPr>
                              <w:rPr>
                                <w:rFonts w:ascii="Tekton" w:hAnsi="Tekto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ekton" w:hAnsi="Tekton"/>
                                <w:sz w:val="56"/>
                                <w:szCs w:val="56"/>
                              </w:rPr>
                              <w:t>TK Weekly</w:t>
                            </w:r>
                            <w:r>
                              <w:rPr>
                                <w:rFonts w:ascii="Tekton" w:hAnsi="Tekton"/>
                                <w:sz w:val="60"/>
                                <w:szCs w:val="60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4.2pt;margin-top:-.6pt;width:270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" strokecolor="white">
                <v:textbox>
                  <w:txbxContent>
                    <w:p w:rsidR="00AE7097" w:rsidRDefault="00AE7097" w:rsidP="00AE7097">
                      <w:pPr>
                        <w:rPr>
                          <w:rFonts w:ascii="Tekton" w:hAnsi="Tekton"/>
                          <w:sz w:val="60"/>
                          <w:szCs w:val="60"/>
                        </w:rPr>
                      </w:pPr>
                      <w:r>
                        <w:rPr>
                          <w:rFonts w:ascii="Tekton" w:hAnsi="Tekton"/>
                          <w:sz w:val="56"/>
                          <w:szCs w:val="56"/>
                        </w:rPr>
                        <w:t>TK Weekly</w:t>
                      </w:r>
                      <w:r>
                        <w:rPr>
                          <w:rFonts w:ascii="Tekton" w:hAnsi="Tekton"/>
                          <w:sz w:val="60"/>
                          <w:szCs w:val="60"/>
                        </w:rPr>
                        <w:t xml:space="preserve"> 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kton" w:hAnsi="Tekton"/>
          <w:noProof/>
          <w:sz w:val="60"/>
          <w:szCs w:val="60"/>
        </w:rPr>
        <w:t xml:space="preserve">    </w:t>
      </w:r>
      <w:r w:rsidR="00D23E4C">
        <w:rPr>
          <w:noProof/>
        </w:rPr>
        <w:drawing>
          <wp:inline distT="0" distB="0" distL="0" distR="0" wp14:anchorId="4DE4FF8E" wp14:editId="652CCCE4">
            <wp:extent cx="693420" cy="754380"/>
            <wp:effectExtent l="0" t="0" r="0" b="7620"/>
            <wp:docPr id="4" name="Picture 4" descr="MC9000480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4804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kton" w:hAnsi="Tekton"/>
          <w:noProof/>
          <w:sz w:val="60"/>
          <w:szCs w:val="60"/>
        </w:rPr>
        <w:t xml:space="preserve">      </w:t>
      </w:r>
      <w:r w:rsidR="00D23E4C">
        <w:rPr>
          <w:rFonts w:ascii="Tekton" w:hAnsi="Tekton"/>
          <w:noProof/>
          <w:sz w:val="60"/>
          <w:szCs w:val="60"/>
        </w:rPr>
        <w:t xml:space="preserve">     </w:t>
      </w:r>
      <w:r>
        <w:rPr>
          <w:rFonts w:ascii="Tekton" w:hAnsi="Tekton"/>
          <w:noProof/>
          <w:sz w:val="48"/>
          <w:szCs w:val="48"/>
        </w:rPr>
        <w:t xml:space="preserve">Date </w:t>
      </w:r>
      <w:r w:rsidR="006D7558">
        <w:rPr>
          <w:rFonts w:ascii="Tekton" w:hAnsi="Tekton"/>
          <w:noProof/>
          <w:sz w:val="48"/>
          <w:szCs w:val="48"/>
          <w:u w:val="single"/>
        </w:rPr>
        <w:t xml:space="preserve">March </w:t>
      </w:r>
      <w:r w:rsidR="00233C5B">
        <w:rPr>
          <w:rFonts w:ascii="Tekton" w:hAnsi="Tekton"/>
          <w:noProof/>
          <w:sz w:val="48"/>
          <w:szCs w:val="48"/>
          <w:u w:val="single"/>
        </w:rPr>
        <w:t>2</w:t>
      </w:r>
      <w:bookmarkStart w:id="0" w:name="_GoBack"/>
      <w:bookmarkEnd w:id="0"/>
      <w:r>
        <w:rPr>
          <w:rFonts w:ascii="Tekton" w:hAnsi="Tekton"/>
          <w:noProof/>
          <w:sz w:val="48"/>
          <w:szCs w:val="48"/>
          <w:u w:val="single"/>
        </w:rPr>
        <w:t>, 2017</w:t>
      </w:r>
      <w:r>
        <w:rPr>
          <w:rFonts w:ascii="Tekton" w:hAnsi="Tekton"/>
          <w:noProof/>
          <w:sz w:val="60"/>
          <w:szCs w:val="60"/>
        </w:rPr>
        <w:t xml:space="preserve"> </w:t>
      </w:r>
      <w:r>
        <w:rPr>
          <w:noProof/>
        </w:rPr>
        <w:t xml:space="preserve">                    </w:t>
      </w:r>
      <w:r>
        <w:rPr>
          <w:rFonts w:ascii="Tekton" w:hAnsi="Tekton"/>
          <w:noProof/>
          <w:sz w:val="60"/>
          <w:szCs w:val="60"/>
        </w:rPr>
        <w:t xml:space="preserve"> </w:t>
      </w:r>
      <w:r w:rsidR="00D23E4C">
        <w:rPr>
          <w:noProof/>
        </w:rPr>
        <w:drawing>
          <wp:inline distT="0" distB="0" distL="0" distR="0" wp14:anchorId="4D72B514" wp14:editId="4499AC63">
            <wp:extent cx="1036320" cy="746760"/>
            <wp:effectExtent l="0" t="0" r="0" b="0"/>
            <wp:docPr id="2" name="Picture 2" descr="MC9000573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5736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kton" w:hAnsi="Tekton"/>
          <w:noProof/>
          <w:sz w:val="60"/>
          <w:szCs w:val="60"/>
        </w:rPr>
        <w:t xml:space="preserve"> </w:t>
      </w:r>
      <w:r w:rsidR="00D23E4C">
        <w:rPr>
          <w:noProof/>
        </w:rPr>
        <w:t xml:space="preserve"> </w:t>
      </w:r>
      <w:r>
        <w:rPr>
          <w:rFonts w:ascii="Tekton" w:hAnsi="Tekton"/>
          <w:noProof/>
          <w:sz w:val="60"/>
          <w:szCs w:val="60"/>
        </w:rPr>
        <w:t xml:space="preserve">            </w:t>
      </w:r>
      <w:r>
        <w:rPr>
          <w:noProof/>
        </w:rPr>
        <mc:AlternateContent>
          <mc:Choice Requires="wps">
            <w:drawing>
              <wp:inline distT="0" distB="0" distL="0" distR="0" wp14:anchorId="2A80B911" wp14:editId="27488822">
                <wp:extent cx="304800" cy="304800"/>
                <wp:effectExtent l="0" t="0" r="0" b="0"/>
                <wp:docPr id="9" name="Rectangle 9" descr="Image result for free clip art for valentines d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Image result for free clip art for valentines d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27JTtcCAADx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ekton" w:hAnsi="Tekton"/>
          <w:noProof/>
          <w:sz w:val="60"/>
          <w:szCs w:val="60"/>
        </w:rPr>
        <w:t xml:space="preserve"> </w:t>
      </w:r>
    </w:p>
    <w:p w:rsidR="00AE7097" w:rsidRDefault="00473BBD" w:rsidP="00AE709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E9BCA" wp14:editId="613B4E27">
                <wp:simplePos x="0" y="0"/>
                <wp:positionH relativeFrom="column">
                  <wp:posOffset>3101340</wp:posOffset>
                </wp:positionH>
                <wp:positionV relativeFrom="paragraph">
                  <wp:posOffset>74295</wp:posOffset>
                </wp:positionV>
                <wp:extent cx="3510280" cy="3368040"/>
                <wp:effectExtent l="0" t="0" r="1397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97" w:rsidRDefault="00AE7097" w:rsidP="00146B01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Dates to Remember</w:t>
                            </w:r>
                          </w:p>
                          <w:p w:rsidR="00146B01" w:rsidRDefault="00146B01" w:rsidP="00146B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Thursday, March 9</w:t>
                            </w:r>
                            <w:r w:rsidRPr="00146B01">
                              <w:rPr>
                                <w:rFonts w:ascii="Tekton" w:hAnsi="Tekto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– Reports Cards on-line</w:t>
                            </w:r>
                          </w:p>
                          <w:p w:rsidR="00146B01" w:rsidRPr="00146B01" w:rsidRDefault="00F45579" w:rsidP="00146B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*</w:t>
                            </w:r>
                            <w:r w:rsidR="00146B01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Friday, March 10</w:t>
                            </w:r>
                            <w:r w:rsidR="00146B01" w:rsidRPr="00146B01">
                              <w:rPr>
                                <w:rFonts w:ascii="Tekton" w:hAnsi="Tekton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46B01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– Missoula’s dress rehe</w:t>
                            </w:r>
                            <w:r w:rsidR="0015451C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arsal of Rapunzel at 1 PM</w:t>
                            </w:r>
                            <w:r w:rsidR="00146B01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5451C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i</w:t>
                            </w:r>
                            <w:r w:rsidR="00146B01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n </w:t>
                            </w:r>
                            <w:r w:rsidR="0015451C"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the gym</w:t>
                            </w:r>
                          </w:p>
                          <w:p w:rsidR="00AE7097" w:rsidRDefault="00AE7097" w:rsidP="00AE7097">
                            <w:pPr>
                              <w:pStyle w:val="ListParagraph"/>
                              <w:ind w:left="1440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2A36702" wp14:editId="21B367E8">
                                  <wp:extent cx="685800" cy="518160"/>
                                  <wp:effectExtent l="0" t="0" r="0" b="0"/>
                                  <wp:docPr id="5" name="Picture 5" descr="Image result for free Decembe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free Decembe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518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7097" w:rsidRDefault="00AE7097" w:rsidP="00AE7097">
                            <w:pPr>
                              <w:pStyle w:val="ListParagraph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:rsidR="00AE7097" w:rsidRDefault="00AE7097" w:rsidP="00AE7097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E7097" w:rsidRDefault="00AE7097" w:rsidP="00AE7097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E7097" w:rsidRDefault="00AE7097" w:rsidP="00AE7097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244.2pt;margin-top:5.85pt;width:276.4pt;height:2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">
                <v:textbox>
                  <w:txbxContent>
                    <w:p w:rsidR="00AE7097" w:rsidRDefault="00AE7097" w:rsidP="00146B01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Dates to Remember</w:t>
                      </w:r>
                    </w:p>
                    <w:p w:rsidR="00146B01" w:rsidRDefault="00146B01" w:rsidP="00146B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Thursday, March 9</w:t>
                      </w:r>
                      <w:r w:rsidRPr="00146B01">
                        <w:rPr>
                          <w:rFonts w:ascii="Tekton" w:hAnsi="Tekton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– Reports Cards on-line</w:t>
                      </w:r>
                    </w:p>
                    <w:p w:rsidR="00146B01" w:rsidRPr="00146B01" w:rsidRDefault="00F45579" w:rsidP="00146B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*</w:t>
                      </w:r>
                      <w:r w:rsidR="00146B01">
                        <w:rPr>
                          <w:rFonts w:ascii="Tekton" w:hAnsi="Tekton"/>
                          <w:sz w:val="40"/>
                          <w:szCs w:val="40"/>
                        </w:rPr>
                        <w:t>Friday, March 10</w:t>
                      </w:r>
                      <w:r w:rsidR="00146B01" w:rsidRPr="00146B01">
                        <w:rPr>
                          <w:rFonts w:ascii="Tekton" w:hAnsi="Tekton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146B01"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– Missoula’s dress rehe</w:t>
                      </w:r>
                      <w:r w:rsidR="0015451C">
                        <w:rPr>
                          <w:rFonts w:ascii="Tekton" w:hAnsi="Tekton"/>
                          <w:sz w:val="40"/>
                          <w:szCs w:val="40"/>
                        </w:rPr>
                        <w:t>arsal of Rapunzel at 1 PM</w:t>
                      </w:r>
                      <w:r w:rsidR="00146B01"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</w:t>
                      </w:r>
                      <w:r w:rsidR="0015451C">
                        <w:rPr>
                          <w:rFonts w:ascii="Tekton" w:hAnsi="Tekton"/>
                          <w:sz w:val="40"/>
                          <w:szCs w:val="40"/>
                        </w:rPr>
                        <w:t>i</w:t>
                      </w:r>
                      <w:r w:rsidR="00146B01"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n </w:t>
                      </w:r>
                      <w:r w:rsidR="0015451C">
                        <w:rPr>
                          <w:rFonts w:ascii="Tekton" w:hAnsi="Tekton"/>
                          <w:sz w:val="40"/>
                          <w:szCs w:val="40"/>
                        </w:rPr>
                        <w:t>the gym</w:t>
                      </w:r>
                    </w:p>
                    <w:p w:rsidR="00AE7097" w:rsidRDefault="00AE7097" w:rsidP="00AE7097">
                      <w:pPr>
                        <w:pStyle w:val="ListParagraph"/>
                        <w:ind w:left="1440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2A36702" wp14:editId="21B367E8">
                            <wp:extent cx="685800" cy="518160"/>
                            <wp:effectExtent l="0" t="0" r="0" b="0"/>
                            <wp:docPr id="5" name="Picture 5" descr="Image result for free Decembe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free Decembe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518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7097" w:rsidRDefault="00AE7097" w:rsidP="00AE7097">
                      <w:pPr>
                        <w:pStyle w:val="ListParagraph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 xml:space="preserve">                               </w:t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:rsidR="00AE7097" w:rsidRDefault="00AE7097" w:rsidP="00AE7097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E7097" w:rsidRDefault="00AE7097" w:rsidP="00AE7097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E7097" w:rsidRDefault="00AE7097" w:rsidP="00AE7097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AE983" wp14:editId="652D2AC4">
                <wp:simplePos x="0" y="0"/>
                <wp:positionH relativeFrom="column">
                  <wp:posOffset>-617220</wp:posOffset>
                </wp:positionH>
                <wp:positionV relativeFrom="paragraph">
                  <wp:posOffset>74295</wp:posOffset>
                </wp:positionV>
                <wp:extent cx="3647440" cy="3368040"/>
                <wp:effectExtent l="0" t="0" r="1016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336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97" w:rsidRDefault="00AE7097" w:rsidP="00AE7097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Classroom News</w:t>
                            </w:r>
                          </w:p>
                          <w:p w:rsidR="0015451C" w:rsidRDefault="00146B01" w:rsidP="00AE7097">
                            <w:pPr>
                              <w:jc w:val="center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 w:rsidRPr="0015451C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We discussed Ash Wednesday and where we get the ashes and that it is an outward sign</w:t>
                            </w:r>
                            <w:r w:rsidR="0015451C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to begin again to try to be the  best we can be for others and God.</w:t>
                            </w:r>
                          </w:p>
                          <w:p w:rsidR="00146B01" w:rsidRPr="0015451C" w:rsidRDefault="0015451C" w:rsidP="00AE7097">
                            <w:pPr>
                              <w:jc w:val="center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We also celebrated Dr. Seuss’ birthday by making our own hat and learning about parts of a book.  We all have our favorite rhyming book from Dr. Seuss!</w:t>
                            </w:r>
                          </w:p>
                          <w:p w:rsidR="00AE7097" w:rsidRDefault="00AE7097" w:rsidP="00AE7097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  <w:p w:rsidR="00AE7097" w:rsidRDefault="00AE7097" w:rsidP="00AE7097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E7097" w:rsidRDefault="00AE7097" w:rsidP="00AE7097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E7097" w:rsidRDefault="00AE7097" w:rsidP="00AE7097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  <w:p w:rsidR="00AE7097" w:rsidRDefault="00AE7097" w:rsidP="00AE7097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  <w:p w:rsidR="00AE7097" w:rsidRDefault="00AE7097" w:rsidP="00AE7097">
                            <w:pP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E7097" w:rsidRDefault="00AE7097" w:rsidP="00AE7097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  <w:p w:rsidR="00AE7097" w:rsidRDefault="00AE7097" w:rsidP="00AE7097">
                            <w:pP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48.6pt;margin-top:5.85pt;width:287.2pt;height:2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">
                <v:textbox>
                  <w:txbxContent>
                    <w:p w:rsidR="00AE7097" w:rsidRDefault="00AE7097" w:rsidP="00AE7097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Classroom News</w:t>
                      </w:r>
                    </w:p>
                    <w:p w:rsidR="0015451C" w:rsidRDefault="00146B01" w:rsidP="00AE7097">
                      <w:pPr>
                        <w:jc w:val="center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 w:rsidRPr="0015451C">
                        <w:rPr>
                          <w:rFonts w:ascii="Tekton" w:hAnsi="Tekton"/>
                          <w:sz w:val="32"/>
                          <w:szCs w:val="32"/>
                        </w:rPr>
                        <w:t>We discussed Ash Wednesday and where we get the ashes and that it is an outward sign</w:t>
                      </w:r>
                      <w:r w:rsidR="0015451C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to begin again to try to be the  best we can be for others and God.</w:t>
                      </w:r>
                    </w:p>
                    <w:p w:rsidR="00146B01" w:rsidRPr="0015451C" w:rsidRDefault="0015451C" w:rsidP="00AE7097">
                      <w:pPr>
                        <w:jc w:val="center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>We also celebrated Dr. Seuss’ birthday by making our own hat and learning about parts of a book.  We all have our favorite rhyming book from Dr. Seuss!</w:t>
                      </w:r>
                    </w:p>
                    <w:p w:rsidR="00AE7097" w:rsidRDefault="00AE7097" w:rsidP="00AE7097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  <w:p w:rsidR="00AE7097" w:rsidRDefault="00AE7097" w:rsidP="00AE7097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E7097" w:rsidRDefault="00AE7097" w:rsidP="00AE7097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E7097" w:rsidRDefault="00AE7097" w:rsidP="00AE7097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  <w:p w:rsidR="00AE7097" w:rsidRDefault="00AE7097" w:rsidP="00AE7097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  <w:p w:rsidR="00AE7097" w:rsidRDefault="00AE7097" w:rsidP="00AE7097">
                      <w:pPr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E7097" w:rsidRDefault="00AE7097" w:rsidP="00AE7097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  <w:p w:rsidR="00AE7097" w:rsidRDefault="00AE7097" w:rsidP="00AE7097">
                      <w:pPr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097" w:rsidRDefault="00AE7097" w:rsidP="00AE7097"/>
    <w:p w:rsidR="00AE7097" w:rsidRDefault="00AE7097" w:rsidP="00AE7097"/>
    <w:p w:rsidR="00AE7097" w:rsidRDefault="00AE7097" w:rsidP="00AE7097"/>
    <w:p w:rsidR="00AE7097" w:rsidRDefault="00AE7097" w:rsidP="00AE7097"/>
    <w:p w:rsidR="00AE7097" w:rsidRDefault="00AE7097" w:rsidP="00AE7097"/>
    <w:p w:rsidR="00AE7097" w:rsidRDefault="00AE7097" w:rsidP="00AE7097"/>
    <w:p w:rsidR="00AE7097" w:rsidRDefault="00AE7097" w:rsidP="00AE7097"/>
    <w:p w:rsidR="00AE7097" w:rsidRDefault="00AE7097" w:rsidP="00AE7097"/>
    <w:p w:rsidR="00AE7097" w:rsidRDefault="00AE7097" w:rsidP="00AE7097"/>
    <w:p w:rsidR="00AE7097" w:rsidRDefault="00AE7097" w:rsidP="00AE7097"/>
    <w:p w:rsidR="00AE7097" w:rsidRDefault="00B06EED" w:rsidP="00AE709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B2008" wp14:editId="3018C7F2">
                <wp:simplePos x="0" y="0"/>
                <wp:positionH relativeFrom="column">
                  <wp:posOffset>-617220</wp:posOffset>
                </wp:positionH>
                <wp:positionV relativeFrom="paragraph">
                  <wp:posOffset>139700</wp:posOffset>
                </wp:positionV>
                <wp:extent cx="3647440" cy="4099560"/>
                <wp:effectExtent l="0" t="0" r="1016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409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97" w:rsidRDefault="00AE7097" w:rsidP="00AE7097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What we have learned</w:t>
                            </w:r>
                          </w:p>
                          <w:p w:rsidR="00146B01" w:rsidRPr="00146B01" w:rsidRDefault="00AE7097" w:rsidP="00AE7097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 xml:space="preserve">Religion:  </w:t>
                            </w:r>
                            <w:r w:rsidR="00146B0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Lent is a time to reflect on things we can do better or something we can try to give up for 40 days.</w:t>
                            </w:r>
                          </w:p>
                          <w:p w:rsidR="00146B01" w:rsidRDefault="00AE7097" w:rsidP="00AE7097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 xml:space="preserve">Reading: 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6B0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Completed letterbook U and will start letterbook B.</w:t>
                            </w:r>
                          </w:p>
                          <w:p w:rsidR="00146B01" w:rsidRPr="00146B01" w:rsidRDefault="00AE7097" w:rsidP="00AE7097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 xml:space="preserve">Math:  </w:t>
                            </w:r>
                            <w:r w:rsidR="00146B0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Writing our number 1-20, especially the teen numbers.</w:t>
                            </w:r>
                            <w:r w:rsidR="00B06EED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="00B06EED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Finding, identifying the teen numbers around the room.</w:t>
                            </w:r>
                            <w:proofErr w:type="gramEnd"/>
                          </w:p>
                          <w:p w:rsidR="00AE7097" w:rsidRDefault="00AE7097" w:rsidP="00AE7097">
                            <w:pP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  <w:u w:val="single"/>
                              </w:rPr>
                              <w:t>Science/Social Studies: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6B01"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Our weather will soon be changing again…will our days in March be like lions or lambs?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8.6pt;margin-top:11pt;width:287.2pt;height:3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">
                <v:textbox>
                  <w:txbxContent>
                    <w:p w:rsidR="00AE7097" w:rsidRDefault="00AE7097" w:rsidP="00AE7097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What we have learned</w:t>
                      </w:r>
                    </w:p>
                    <w:p w:rsidR="00146B01" w:rsidRPr="00146B01" w:rsidRDefault="00AE7097" w:rsidP="00AE7097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 xml:space="preserve">Religion:  </w:t>
                      </w:r>
                      <w:r w:rsidR="00146B01">
                        <w:rPr>
                          <w:rFonts w:ascii="Tekton" w:hAnsi="Tekton"/>
                          <w:sz w:val="32"/>
                          <w:szCs w:val="32"/>
                        </w:rPr>
                        <w:t>Lent is a time to reflect on things we can do better or something we can try to give up for 40 days.</w:t>
                      </w:r>
                    </w:p>
                    <w:p w:rsidR="00146B01" w:rsidRDefault="00AE7097" w:rsidP="00AE7097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 xml:space="preserve">Reading: 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146B01">
                        <w:rPr>
                          <w:rFonts w:ascii="Tekton" w:hAnsi="Tekton"/>
                          <w:sz w:val="32"/>
                          <w:szCs w:val="32"/>
                        </w:rPr>
                        <w:t>Completed letterbook U and will start letterbook B.</w:t>
                      </w:r>
                    </w:p>
                    <w:p w:rsidR="00146B01" w:rsidRPr="00146B01" w:rsidRDefault="00AE7097" w:rsidP="00AE7097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 xml:space="preserve">Math:  </w:t>
                      </w:r>
                      <w:r w:rsidR="00146B01">
                        <w:rPr>
                          <w:rFonts w:ascii="Tekton" w:hAnsi="Tekton"/>
                          <w:sz w:val="32"/>
                          <w:szCs w:val="32"/>
                        </w:rPr>
                        <w:t>Writing our number 1-20, especially the teen numbers.</w:t>
                      </w:r>
                      <w:r w:rsidR="00B06EED"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="00B06EED">
                        <w:rPr>
                          <w:rFonts w:ascii="Tekton" w:hAnsi="Tekton"/>
                          <w:sz w:val="32"/>
                          <w:szCs w:val="32"/>
                        </w:rPr>
                        <w:t>Finding, identifying the teen numbers around the room.</w:t>
                      </w:r>
                      <w:proofErr w:type="gramEnd"/>
                    </w:p>
                    <w:p w:rsidR="00AE7097" w:rsidRDefault="00AE7097" w:rsidP="00AE7097">
                      <w:pPr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  <w:u w:val="single"/>
                        </w:rPr>
                        <w:t>Science/Social Studies: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</w:t>
                      </w:r>
                      <w:r w:rsidR="00146B01">
                        <w:rPr>
                          <w:rFonts w:ascii="Tekton" w:hAnsi="Tekton"/>
                          <w:sz w:val="32"/>
                          <w:szCs w:val="32"/>
                        </w:rPr>
                        <w:t>Our weather will soon be changing again…will our days in March be like lions or lambs?</w:t>
                      </w:r>
                    </w:p>
                  </w:txbxContent>
                </v:textbox>
              </v:shape>
            </w:pict>
          </mc:Fallback>
        </mc:AlternateContent>
      </w:r>
      <w:r w:rsidR="00473BBD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E0C947" wp14:editId="4B96B283">
                <wp:simplePos x="0" y="0"/>
                <wp:positionH relativeFrom="column">
                  <wp:posOffset>3116580</wp:posOffset>
                </wp:positionH>
                <wp:positionV relativeFrom="paragraph">
                  <wp:posOffset>139700</wp:posOffset>
                </wp:positionV>
                <wp:extent cx="3495040" cy="1981200"/>
                <wp:effectExtent l="0" t="0" r="1016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97" w:rsidRDefault="00AE7097" w:rsidP="00AE7097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  <w:t>Other Information</w:t>
                            </w:r>
                          </w:p>
                          <w:p w:rsidR="00146B01" w:rsidRPr="00146B01" w:rsidRDefault="00F45579" w:rsidP="00AE7097">
                            <w:pPr>
                              <w:jc w:val="center"/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 w:rsidRPr="00F45579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*Students at school (and in extended) will go to the</w:t>
                            </w:r>
                            <w:r w:rsidR="00146B01" w:rsidRPr="00F45579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dress rehearsal</w:t>
                            </w:r>
                            <w:r w:rsidRPr="00F45579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of Rapunzel</w:t>
                            </w:r>
                            <w:r w:rsidR="00146B01" w:rsidRPr="00F45579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free of charge.  </w:t>
                            </w:r>
                            <w:r w:rsidRPr="00F45579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Parents</w:t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-there is a fee of</w:t>
                            </w:r>
                            <w:r w:rsidR="00146B01" w:rsidRPr="00F45579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Pr="00F45579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8</w:t>
                            </w:r>
                            <w:r w:rsidR="00146B01" w:rsidRPr="00F45579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.00 per person at the </w:t>
                            </w:r>
                            <w:r w:rsidRPr="00F45579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door, even if you pick up your student and return</w:t>
                            </w: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E7097" w:rsidRDefault="00AE7097" w:rsidP="00AE7097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E7097" w:rsidRDefault="00AE7097" w:rsidP="00AE7097">
                            <w:pPr>
                              <w:jc w:val="center"/>
                              <w:rPr>
                                <w:rFonts w:ascii="Tekton" w:hAnsi="Tekton"/>
                                <w:sz w:val="40"/>
                                <w:szCs w:val="40"/>
                              </w:rPr>
                            </w:pPr>
                          </w:p>
                          <w:p w:rsidR="00AE7097" w:rsidRDefault="00AE7097" w:rsidP="00AE7097">
                            <w:pP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45.4pt;margin-top:11pt;width:275.2pt;height:15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">
                <v:textbox>
                  <w:txbxContent>
                    <w:p w:rsidR="00AE7097" w:rsidRDefault="00AE7097" w:rsidP="00AE7097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  <w:r>
                        <w:rPr>
                          <w:rFonts w:ascii="Tekton" w:hAnsi="Tekton"/>
                          <w:sz w:val="40"/>
                          <w:szCs w:val="40"/>
                        </w:rPr>
                        <w:t>Other Information</w:t>
                      </w:r>
                    </w:p>
                    <w:p w:rsidR="00146B01" w:rsidRPr="00146B01" w:rsidRDefault="00F45579" w:rsidP="00AE7097">
                      <w:pPr>
                        <w:jc w:val="center"/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 w:rsidRPr="00F45579">
                        <w:rPr>
                          <w:rFonts w:ascii="Tekton" w:hAnsi="Tekton"/>
                          <w:sz w:val="28"/>
                          <w:szCs w:val="28"/>
                        </w:rPr>
                        <w:t>*Students at school (and in extended) will go to the</w:t>
                      </w:r>
                      <w:r w:rsidR="00146B01" w:rsidRPr="00F45579"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dress rehearsal</w:t>
                      </w:r>
                      <w:r w:rsidRPr="00F45579"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of Rapunzel</w:t>
                      </w:r>
                      <w:r w:rsidR="00146B01" w:rsidRPr="00F45579"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free of charge.  </w:t>
                      </w:r>
                      <w:r w:rsidRPr="00F45579">
                        <w:rPr>
                          <w:rFonts w:ascii="Tekton" w:hAnsi="Tekton"/>
                          <w:sz w:val="28"/>
                          <w:szCs w:val="28"/>
                        </w:rPr>
                        <w:t>Parents</w:t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>-there is a fee of</w:t>
                      </w:r>
                      <w:r w:rsidR="00146B01" w:rsidRPr="00F45579"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$</w:t>
                      </w:r>
                      <w:r w:rsidRPr="00F45579">
                        <w:rPr>
                          <w:rFonts w:ascii="Tekton" w:hAnsi="Tekton"/>
                          <w:sz w:val="28"/>
                          <w:szCs w:val="28"/>
                        </w:rPr>
                        <w:t>8</w:t>
                      </w:r>
                      <w:r w:rsidR="00146B01" w:rsidRPr="00F45579"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.00 per person at the </w:t>
                      </w:r>
                      <w:r w:rsidRPr="00F45579">
                        <w:rPr>
                          <w:rFonts w:ascii="Tekton" w:hAnsi="Tekton"/>
                          <w:sz w:val="28"/>
                          <w:szCs w:val="28"/>
                        </w:rPr>
                        <w:t>door, even if you pick up your student and return</w:t>
                      </w: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>.</w:t>
                      </w:r>
                    </w:p>
                    <w:p w:rsidR="00AE7097" w:rsidRDefault="00AE7097" w:rsidP="00AE7097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E7097" w:rsidRDefault="00AE7097" w:rsidP="00AE7097">
                      <w:pPr>
                        <w:jc w:val="center"/>
                        <w:rPr>
                          <w:rFonts w:ascii="Tekton" w:hAnsi="Tekton"/>
                          <w:sz w:val="40"/>
                          <w:szCs w:val="40"/>
                        </w:rPr>
                      </w:pPr>
                    </w:p>
                    <w:p w:rsidR="00AE7097" w:rsidRDefault="00AE7097" w:rsidP="00AE7097">
                      <w:pPr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7097" w:rsidRDefault="00AE7097" w:rsidP="00AE7097"/>
    <w:p w:rsidR="00AE7097" w:rsidRDefault="00AE7097" w:rsidP="00AE7097">
      <w:r>
        <w:t xml:space="preserve"> </w:t>
      </w:r>
    </w:p>
    <w:p w:rsidR="00AE7097" w:rsidRDefault="00AE7097" w:rsidP="00AE7097"/>
    <w:p w:rsidR="00AE7097" w:rsidRDefault="00AE7097" w:rsidP="00AE7097"/>
    <w:p w:rsidR="00AE7097" w:rsidRDefault="00AE7097" w:rsidP="00AE7097">
      <w:pPr>
        <w:jc w:val="center"/>
      </w:pPr>
      <w:r>
        <w:t xml:space="preserve">    </w:t>
      </w:r>
    </w:p>
    <w:p w:rsidR="00AE7097" w:rsidRDefault="00AE7097" w:rsidP="00AE709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266065</wp:posOffset>
                </wp:positionV>
                <wp:extent cx="3472180" cy="2034540"/>
                <wp:effectExtent l="0" t="0" r="13970" b="22860"/>
                <wp:wrapTight wrapText="bothSides">
                  <wp:wrapPolygon edited="0">
                    <wp:start x="0" y="0"/>
                    <wp:lineTo x="0" y="21640"/>
                    <wp:lineTo x="21568" y="21640"/>
                    <wp:lineTo x="21568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97" w:rsidRDefault="00AE7097" w:rsidP="00AE7097">
                            <w:pPr>
                              <w:jc w:val="center"/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ekton" w:hAnsi="Tekton"/>
                                <w:sz w:val="36"/>
                                <w:szCs w:val="36"/>
                              </w:rPr>
                              <w:t>Book Themes</w:t>
                            </w:r>
                          </w:p>
                          <w:p w:rsidR="00AE7097" w:rsidRDefault="00AE7097" w:rsidP="00AE7097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Themes</w:t>
                            </w:r>
                            <w:r>
                              <w:rPr>
                                <w:rFonts w:ascii="Tekton" w:hAnsi="Tekton"/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146B01"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>Dr. Seuss</w:t>
                            </w:r>
                          </w:p>
                          <w:p w:rsidR="00AE7097" w:rsidRDefault="00AE7097" w:rsidP="00AE7097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           Letter U Books</w:t>
                            </w:r>
                          </w:p>
                          <w:p w:rsidR="00AE7097" w:rsidRDefault="00AE7097" w:rsidP="00AE7097">
                            <w:pPr>
                              <w:pStyle w:val="NoSpacing"/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A057D7">
                              <w:rPr>
                                <w:noProof/>
                              </w:rPr>
                              <w:drawing>
                                <wp:inline distT="0" distB="0" distL="0" distR="0" wp14:anchorId="6FD744D6" wp14:editId="3078ACC5">
                                  <wp:extent cx="1219200" cy="969622"/>
                                  <wp:effectExtent l="0" t="0" r="0" b="2540"/>
                                  <wp:docPr id="15" name="Picture 15" descr="http://gclipart.com/wp-content/uploads/2017/01/Dr-seuss-clip-art-fish-free-clipart-images-2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clipart.com/wp-content/uploads/2017/01/Dr-seuss-clip-art-fish-free-clipart-images-2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736" cy="970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D5BDB7" wp14:editId="3ADC0041">
                                  <wp:extent cx="868680" cy="861060"/>
                                  <wp:effectExtent l="0" t="0" r="7620" b="0"/>
                                  <wp:docPr id="3" name="Picture 3" descr="Teddy_Bear_Reading0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Teddy_Bear_Reading0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68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" w:hAnsi="Tekto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E7097" w:rsidRDefault="00AE7097" w:rsidP="00AE7097">
                            <w:pPr>
                              <w:pStyle w:val="NoSpacing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AE7097" w:rsidRDefault="00AE7097" w:rsidP="00AE7097">
                            <w:pPr>
                              <w:pStyle w:val="NoSpacing"/>
                              <w:rPr>
                                <w:rFonts w:ascii="Tekton" w:hAnsi="Tekton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:rsidR="00AE7097" w:rsidRDefault="00AE7097" w:rsidP="00AE7097">
                            <w:pPr>
                              <w:jc w:val="center"/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" w:hAnsi="Tekton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46.6pt;margin-top:20.95pt;width:273.4pt;height:16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">
                <v:textbox>
                  <w:txbxContent>
                    <w:p w:rsidR="00AE7097" w:rsidRDefault="00AE7097" w:rsidP="00AE7097">
                      <w:pPr>
                        <w:jc w:val="center"/>
                        <w:rPr>
                          <w:rFonts w:ascii="Tekton" w:hAnsi="Tekton"/>
                          <w:sz w:val="36"/>
                          <w:szCs w:val="36"/>
                        </w:rPr>
                      </w:pPr>
                      <w:r>
                        <w:rPr>
                          <w:rFonts w:ascii="Tekton" w:hAnsi="Tekton"/>
                          <w:sz w:val="36"/>
                          <w:szCs w:val="36"/>
                        </w:rPr>
                        <w:t>Book Themes</w:t>
                      </w:r>
                    </w:p>
                    <w:p w:rsidR="00AE7097" w:rsidRDefault="00AE7097" w:rsidP="00AE7097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>Themes</w:t>
                      </w:r>
                      <w:r>
                        <w:rPr>
                          <w:rFonts w:ascii="Tekton" w:hAnsi="Tekton"/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="00146B01">
                        <w:rPr>
                          <w:rFonts w:ascii="Tekton" w:hAnsi="Tekton"/>
                          <w:sz w:val="28"/>
                          <w:szCs w:val="28"/>
                        </w:rPr>
                        <w:t>Dr. Seuss</w:t>
                      </w:r>
                    </w:p>
                    <w:p w:rsidR="00AE7097" w:rsidRDefault="00AE7097" w:rsidP="00AE7097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           Letter U Books</w:t>
                      </w:r>
                    </w:p>
                    <w:p w:rsidR="00AE7097" w:rsidRDefault="00AE7097" w:rsidP="00AE7097">
                      <w:pPr>
                        <w:pStyle w:val="NoSpacing"/>
                        <w:rPr>
                          <w:rFonts w:ascii="Tekton" w:hAnsi="Tekton"/>
                          <w:sz w:val="28"/>
                          <w:szCs w:val="28"/>
                        </w:rPr>
                      </w:pP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     </w:t>
                      </w:r>
                      <w:r w:rsidR="00A057D7">
                        <w:rPr>
                          <w:noProof/>
                        </w:rPr>
                        <w:drawing>
                          <wp:inline distT="0" distB="0" distL="0" distR="0" wp14:anchorId="6FD744D6" wp14:editId="3078ACC5">
                            <wp:extent cx="1219200" cy="969622"/>
                            <wp:effectExtent l="0" t="0" r="0" b="2540"/>
                            <wp:docPr id="15" name="Picture 15" descr="http://gclipart.com/wp-content/uploads/2017/01/Dr-seuss-clip-art-fish-free-clipart-images-2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gclipart.com/wp-content/uploads/2017/01/Dr-seuss-clip-art-fish-free-clipart-images-2-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736" cy="970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D5BDB7" wp14:editId="3ADC0041">
                            <wp:extent cx="868680" cy="861060"/>
                            <wp:effectExtent l="0" t="0" r="7620" b="0"/>
                            <wp:docPr id="3" name="Picture 3" descr="Teddy_Bear_Reading0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Teddy_Bear_Reading0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68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" w:hAnsi="Tekto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t xml:space="preserve">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E7097" w:rsidRDefault="00AE7097" w:rsidP="00AE7097">
                      <w:pPr>
                        <w:pStyle w:val="NoSpacing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 xml:space="preserve">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AE7097" w:rsidRDefault="00AE7097" w:rsidP="00AE7097">
                      <w:pPr>
                        <w:pStyle w:val="NoSpacing"/>
                        <w:rPr>
                          <w:rFonts w:ascii="Tekton" w:hAnsi="Tekton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:rsidR="00AE7097" w:rsidRDefault="00AE7097" w:rsidP="00AE7097">
                      <w:pPr>
                        <w:jc w:val="center"/>
                        <w:rPr>
                          <w:rFonts w:ascii="Tekton" w:hAnsi="Tekton"/>
                          <w:sz w:val="32"/>
                          <w:szCs w:val="32"/>
                        </w:rPr>
                      </w:pPr>
                      <w:r>
                        <w:rPr>
                          <w:rFonts w:ascii="Tekton" w:hAnsi="Tekton"/>
                          <w:sz w:val="32"/>
                          <w:szCs w:val="32"/>
                        </w:rPr>
                        <w:t xml:space="preserve">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</w:t>
      </w:r>
    </w:p>
    <w:p w:rsidR="00AE7097" w:rsidRDefault="00AE7097" w:rsidP="00AE7097">
      <w:pPr>
        <w:ind w:right="-630"/>
      </w:pPr>
    </w:p>
    <w:p w:rsidR="00AE7097" w:rsidRDefault="00AE7097" w:rsidP="00AE7097"/>
    <w:p w:rsidR="002135F7" w:rsidRDefault="002135F7"/>
    <w:sectPr w:rsidR="002135F7" w:rsidSect="00AE709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91" w:rsidRDefault="00815291" w:rsidP="00A057D7">
      <w:pPr>
        <w:spacing w:after="0" w:line="240" w:lineRule="auto"/>
      </w:pPr>
      <w:r>
        <w:separator/>
      </w:r>
    </w:p>
  </w:endnote>
  <w:endnote w:type="continuationSeparator" w:id="0">
    <w:p w:rsidR="00815291" w:rsidRDefault="00815291" w:rsidP="00A0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91" w:rsidRDefault="00815291" w:rsidP="00A057D7">
      <w:pPr>
        <w:spacing w:after="0" w:line="240" w:lineRule="auto"/>
      </w:pPr>
      <w:r>
        <w:separator/>
      </w:r>
    </w:p>
  </w:footnote>
  <w:footnote w:type="continuationSeparator" w:id="0">
    <w:p w:rsidR="00815291" w:rsidRDefault="00815291" w:rsidP="00A05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3128"/>
    <w:multiLevelType w:val="hybridMultilevel"/>
    <w:tmpl w:val="0D84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D5019"/>
    <w:multiLevelType w:val="hybridMultilevel"/>
    <w:tmpl w:val="1E78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97"/>
    <w:rsid w:val="00146B01"/>
    <w:rsid w:val="0015451C"/>
    <w:rsid w:val="002135F7"/>
    <w:rsid w:val="00233C5B"/>
    <w:rsid w:val="00473BBD"/>
    <w:rsid w:val="006D7558"/>
    <w:rsid w:val="00815291"/>
    <w:rsid w:val="00A057D7"/>
    <w:rsid w:val="00AE7097"/>
    <w:rsid w:val="00B06EED"/>
    <w:rsid w:val="00D23E4C"/>
    <w:rsid w:val="00F4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0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7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D7"/>
  </w:style>
  <w:style w:type="paragraph" w:styleId="Footer">
    <w:name w:val="footer"/>
    <w:basedOn w:val="Normal"/>
    <w:link w:val="FooterChar"/>
    <w:uiPriority w:val="99"/>
    <w:unhideWhenUsed/>
    <w:rsid w:val="00A0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0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7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D7"/>
  </w:style>
  <w:style w:type="paragraph" w:styleId="Footer">
    <w:name w:val="footer"/>
    <w:basedOn w:val="Normal"/>
    <w:link w:val="FooterChar"/>
    <w:uiPriority w:val="99"/>
    <w:unhideWhenUsed/>
    <w:rsid w:val="00A0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O'Hara</dc:creator>
  <cp:lastModifiedBy>Cindy O'Hara</cp:lastModifiedBy>
  <cp:revision>8</cp:revision>
  <cp:lastPrinted>2017-03-02T15:37:00Z</cp:lastPrinted>
  <dcterms:created xsi:type="dcterms:W3CDTF">2017-03-01T23:57:00Z</dcterms:created>
  <dcterms:modified xsi:type="dcterms:W3CDTF">2017-03-02T15:39:00Z</dcterms:modified>
</cp:coreProperties>
</file>